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 xml:space="preserve">° </w:t>
      </w:r>
      <w:r w:rsidR="00F34C23">
        <w:rPr>
          <w:rFonts w:ascii="Arial" w:hAnsi="Arial" w:cs="Arial"/>
          <w:sz w:val="16"/>
          <w:szCs w:val="16"/>
        </w:rPr>
        <w:t>126</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F34C23">
        <w:rPr>
          <w:rFonts w:ascii="Arial" w:hAnsi="Arial" w:cs="Arial"/>
          <w:bCs/>
          <w:sz w:val="16"/>
          <w:szCs w:val="16"/>
        </w:rPr>
        <w:t>092/2016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73060E">
        <w:rPr>
          <w:rFonts w:ascii="Arial" w:hAnsi="Arial" w:cs="Arial"/>
          <w:bCs/>
          <w:sz w:val="16"/>
          <w:szCs w:val="16"/>
        </w:rPr>
        <w:t xml:space="preserve"> 01.1420.</w:t>
      </w:r>
      <w:r w:rsidR="00F34C23">
        <w:rPr>
          <w:rFonts w:ascii="Arial" w:hAnsi="Arial" w:cs="Arial"/>
          <w:bCs/>
          <w:sz w:val="16"/>
          <w:szCs w:val="16"/>
        </w:rPr>
        <w:t>00253-01/2016</w:t>
      </w:r>
    </w:p>
    <w:p w:rsidR="009D2314" w:rsidRPr="00587C0E" w:rsidRDefault="009D2314" w:rsidP="009D2314">
      <w:pPr>
        <w:pStyle w:val="Cabealho"/>
        <w:rPr>
          <w:rFonts w:ascii="Arial" w:hAnsi="Arial" w:cs="Arial"/>
          <w:b/>
          <w:sz w:val="16"/>
          <w:szCs w:val="16"/>
        </w:rPr>
      </w:pPr>
    </w:p>
    <w:p w:rsidR="001E380D" w:rsidRPr="008C475E" w:rsidRDefault="002E300A" w:rsidP="001E380D">
      <w:pPr>
        <w:jc w:val="both"/>
        <w:rPr>
          <w:color w:val="FF0000"/>
          <w:sz w:val="22"/>
          <w:szCs w:val="22"/>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w:t>
      </w:r>
      <w:r w:rsidR="006D60AF">
        <w:rPr>
          <w:rFonts w:ascii="Arial" w:hAnsi="Arial" w:cs="Arial"/>
          <w:sz w:val="16"/>
          <w:szCs w:val="16"/>
        </w:rPr>
        <w:t xml:space="preserve">da SUPERINTENDÊNCIA ESTADUAL DE </w:t>
      </w:r>
      <w:r w:rsidRPr="009A54D1">
        <w:rPr>
          <w:rFonts w:ascii="Arial" w:hAnsi="Arial" w:cs="Arial"/>
          <w:sz w:val="16"/>
          <w:szCs w:val="16"/>
        </w:rPr>
        <w:t xml:space="preserve">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B3126">
        <w:rPr>
          <w:rFonts w:ascii="Arial" w:hAnsi="Arial" w:cs="Arial"/>
          <w:sz w:val="16"/>
          <w:szCs w:val="16"/>
        </w:rPr>
        <w:t xml:space="preserve">, ED. PACAÁS NOVOS 2º </w:t>
      </w:r>
      <w:r w:rsidR="00EA7C97">
        <w:rPr>
          <w:rFonts w:ascii="Arial" w:hAnsi="Arial" w:cs="Arial"/>
          <w:sz w:val="16"/>
          <w:szCs w:val="16"/>
        </w:rPr>
        <w:t>ANDAR</w:t>
      </w:r>
      <w:r w:rsidR="00EA7C97" w:rsidRPr="009A54D1">
        <w:rPr>
          <w:rFonts w:ascii="Arial" w:hAnsi="Arial" w:cs="Arial"/>
          <w:sz w:val="16"/>
          <w:szCs w:val="16"/>
        </w:rPr>
        <w:t>,</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A80E46">
        <w:rPr>
          <w:rFonts w:ascii="Arial" w:hAnsi="Arial" w:cs="Arial"/>
          <w:b/>
          <w:bCs/>
          <w:sz w:val="16"/>
          <w:szCs w:val="16"/>
        </w:rPr>
        <w:t>Superintendente da SUPEL</w:t>
      </w:r>
      <w:r w:rsidRPr="00A80E46">
        <w:rPr>
          <w:rFonts w:ascii="Arial" w:hAnsi="Arial" w:cs="Arial"/>
          <w:sz w:val="16"/>
          <w:szCs w:val="16"/>
        </w:rPr>
        <w:t xml:space="preserve">, </w:t>
      </w:r>
      <w:r w:rsidRPr="00887D35">
        <w:rPr>
          <w:rFonts w:ascii="Arial" w:hAnsi="Arial" w:cs="Arial"/>
          <w:sz w:val="16"/>
          <w:szCs w:val="16"/>
        </w:rPr>
        <w:t>Senhor Márcio Rogério Gabriel e a(s) empresa(s) qualificada(s) no</w:t>
      </w:r>
      <w:r w:rsidR="00190648" w:rsidRPr="00887D35">
        <w:rPr>
          <w:rFonts w:ascii="Arial" w:hAnsi="Arial" w:cs="Arial"/>
          <w:sz w:val="16"/>
          <w:szCs w:val="16"/>
        </w:rPr>
        <w:t xml:space="preserve"> Anexo Único desta Ata, resolvem</w:t>
      </w:r>
      <w:r w:rsidRPr="00887D35">
        <w:rPr>
          <w:rFonts w:ascii="Arial" w:hAnsi="Arial" w:cs="Arial"/>
          <w:sz w:val="16"/>
          <w:szCs w:val="16"/>
        </w:rPr>
        <w:t xml:space="preserve"> </w:t>
      </w:r>
      <w:r w:rsidRPr="00887D35">
        <w:rPr>
          <w:rFonts w:ascii="Arial" w:hAnsi="Arial" w:cs="Arial"/>
          <w:bCs/>
          <w:sz w:val="16"/>
          <w:szCs w:val="16"/>
        </w:rPr>
        <w:t>REGISTRAR O PREÇ</w:t>
      </w:r>
      <w:r w:rsidR="00F17DD3" w:rsidRPr="00887D35">
        <w:rPr>
          <w:rFonts w:ascii="Arial" w:hAnsi="Arial" w:cs="Arial"/>
          <w:bCs/>
          <w:sz w:val="16"/>
          <w:szCs w:val="16"/>
        </w:rPr>
        <w:t>O</w:t>
      </w:r>
      <w:r w:rsidR="00A80E46" w:rsidRPr="00887D35">
        <w:rPr>
          <w:rFonts w:ascii="Arial" w:hAnsi="Arial" w:cs="Arial"/>
          <w:bCs/>
          <w:sz w:val="16"/>
          <w:szCs w:val="16"/>
        </w:rPr>
        <w:t xml:space="preserve"> </w:t>
      </w:r>
      <w:r w:rsidR="00887D35" w:rsidRPr="00887D35">
        <w:rPr>
          <w:rFonts w:ascii="Arial" w:hAnsi="Arial" w:cs="Arial"/>
          <w:sz w:val="16"/>
          <w:szCs w:val="16"/>
        </w:rPr>
        <w:t xml:space="preserve">para eventuais e futuras </w:t>
      </w:r>
      <w:r w:rsidR="00F34C23">
        <w:rPr>
          <w:rFonts w:ascii="Arial" w:hAnsi="Arial" w:cs="Arial"/>
          <w:sz w:val="16"/>
          <w:szCs w:val="16"/>
        </w:rPr>
        <w:t>a</w:t>
      </w:r>
      <w:r w:rsidR="00887D35" w:rsidRPr="00887D35">
        <w:rPr>
          <w:rFonts w:ascii="Arial" w:hAnsi="Arial" w:cs="Arial"/>
          <w:sz w:val="16"/>
          <w:szCs w:val="16"/>
        </w:rPr>
        <w:t xml:space="preserve">quisições </w:t>
      </w:r>
      <w:r w:rsidR="00F34C23" w:rsidRPr="00F34C23">
        <w:rPr>
          <w:rFonts w:ascii="Arial" w:hAnsi="Arial" w:cs="Arial"/>
          <w:sz w:val="16"/>
          <w:szCs w:val="16"/>
        </w:rPr>
        <w:t>de Água Potável/Mineral em garrafões plásticos de 20 litros e 500 ml sem gás, para atender às necessidades da Coordenadoria de Ações Urbanísticas – CAU/DER/RO, Usina CBUQ de Porto Velho, Almoxarifado, Patrimônio e Sede deste DER/RO</w:t>
      </w:r>
      <w:r w:rsidR="0073060E" w:rsidRPr="00F34C23">
        <w:rPr>
          <w:rFonts w:ascii="Arial" w:hAnsi="Arial" w:cs="Arial"/>
          <w:sz w:val="16"/>
          <w:szCs w:val="16"/>
        </w:rPr>
        <w:t>,</w:t>
      </w:r>
      <w:r w:rsidR="0073060E" w:rsidRPr="00887D35">
        <w:rPr>
          <w:rFonts w:ascii="Arial" w:hAnsi="Arial" w:cs="Arial"/>
          <w:sz w:val="16"/>
          <w:szCs w:val="16"/>
        </w:rPr>
        <w:t xml:space="preserve"> a pedido do Departamento de Estradas de Rodagem, Infraestrutura e Serviços Públicos - DER</w:t>
      </w:r>
      <w:r w:rsidR="00015EA9" w:rsidRPr="00887D35">
        <w:rPr>
          <w:rFonts w:ascii="Arial" w:hAnsi="Arial" w:cs="Arial"/>
          <w:sz w:val="16"/>
          <w:szCs w:val="16"/>
        </w:rPr>
        <w:t>,</w:t>
      </w:r>
      <w:r w:rsidR="00887D35">
        <w:rPr>
          <w:rFonts w:ascii="Arial" w:hAnsi="Arial" w:cs="Arial"/>
          <w:sz w:val="16"/>
          <w:szCs w:val="16"/>
        </w:rPr>
        <w:t xml:space="preserve"> </w:t>
      </w:r>
      <w:r w:rsidR="001E380D" w:rsidRPr="00B404F1">
        <w:rPr>
          <w:rFonts w:ascii="Arial" w:hAnsi="Arial" w:cs="Arial"/>
          <w:sz w:val="16"/>
          <w:szCs w:val="16"/>
        </w:rPr>
        <w:t>conforme Anexo Único desta ata, atendendo as condições previstas no instrumento convocatório e as constantes nesta Ata de Registro de Preços, sujeitando-se as partes às normas constantes</w:t>
      </w:r>
      <w:r w:rsidR="001E380D" w:rsidRPr="00CF2157">
        <w:rPr>
          <w:rFonts w:ascii="Arial" w:hAnsi="Arial" w:cs="Arial"/>
          <w:sz w:val="16"/>
          <w:szCs w:val="16"/>
        </w:rPr>
        <w:t xml:space="preserve"> da Lei nº. 8.666/93 e suas alterações, Decreto Estadual nº 18.340/13 e suas alterações e em conformidade com as disposições a seguir.</w:t>
      </w:r>
    </w:p>
    <w:p w:rsidR="001E380D" w:rsidRPr="00CF2157" w:rsidRDefault="001E380D" w:rsidP="001E380D">
      <w:pPr>
        <w:ind w:right="-121"/>
        <w:jc w:val="both"/>
        <w:rPr>
          <w:rFonts w:ascii="Arial" w:hAnsi="Arial" w:cs="Arial"/>
          <w:sz w:val="16"/>
          <w:szCs w:val="16"/>
        </w:rPr>
      </w:pPr>
    </w:p>
    <w:p w:rsidR="009D2314" w:rsidRPr="008E5F1E" w:rsidRDefault="009D2314" w:rsidP="009D2314">
      <w:pPr>
        <w:jc w:val="both"/>
        <w:rPr>
          <w:rFonts w:ascii="Arial" w:hAnsi="Arial" w:cs="Arial"/>
          <w:sz w:val="16"/>
          <w:szCs w:val="16"/>
        </w:rPr>
      </w:pPr>
      <w:r w:rsidRPr="008E5F1E">
        <w:rPr>
          <w:rFonts w:ascii="Arial" w:hAnsi="Arial" w:cs="Arial"/>
          <w:b/>
          <w:bCs/>
          <w:sz w:val="16"/>
          <w:szCs w:val="16"/>
        </w:rPr>
        <w:t>1. DO OBJETO</w:t>
      </w:r>
    </w:p>
    <w:p w:rsidR="009D2314" w:rsidRPr="00A80E46" w:rsidRDefault="009D2314" w:rsidP="009D2314">
      <w:pPr>
        <w:jc w:val="both"/>
        <w:rPr>
          <w:rFonts w:ascii="Arial" w:hAnsi="Arial" w:cs="Arial"/>
          <w:sz w:val="16"/>
          <w:szCs w:val="16"/>
        </w:rPr>
      </w:pPr>
    </w:p>
    <w:p w:rsidR="00887D35" w:rsidRDefault="002E300A" w:rsidP="005C3886">
      <w:pPr>
        <w:jc w:val="both"/>
        <w:rPr>
          <w:rFonts w:ascii="Arial" w:hAnsi="Arial" w:cs="Arial"/>
          <w:sz w:val="16"/>
          <w:szCs w:val="16"/>
        </w:rPr>
      </w:pPr>
      <w:r w:rsidRPr="00547E14">
        <w:rPr>
          <w:rFonts w:ascii="Arial" w:hAnsi="Arial" w:cs="Arial"/>
          <w:b/>
          <w:sz w:val="16"/>
          <w:szCs w:val="16"/>
        </w:rPr>
        <w:t>REGISTRAR O PREÇO</w:t>
      </w:r>
      <w:r w:rsidR="00015EA9" w:rsidRPr="00015EA9">
        <w:rPr>
          <w:rFonts w:ascii="Arial" w:hAnsi="Arial" w:cs="Arial"/>
          <w:sz w:val="16"/>
          <w:szCs w:val="16"/>
        </w:rPr>
        <w:t xml:space="preserve"> </w:t>
      </w:r>
      <w:r w:rsidR="00887D35" w:rsidRPr="00887D35">
        <w:rPr>
          <w:rFonts w:ascii="Arial" w:hAnsi="Arial" w:cs="Arial"/>
          <w:sz w:val="16"/>
          <w:szCs w:val="16"/>
        </w:rPr>
        <w:t xml:space="preserve">para eventuais e futuras Aquisições </w:t>
      </w:r>
      <w:r w:rsidR="00F34C23" w:rsidRPr="00F34C23">
        <w:rPr>
          <w:rFonts w:ascii="Arial" w:hAnsi="Arial" w:cs="Arial"/>
          <w:sz w:val="16"/>
          <w:szCs w:val="16"/>
        </w:rPr>
        <w:t xml:space="preserve">de Água Potável/Mineral em garrafões plásticos de 20 litros e 500 ml sem gás, para atender às necessidades da Coordenadoria de Ações Urbanísticas – CAU/DER/RO, Usina CBUQ de Porto Velho, Almoxarifado, Patrimônio e Sede deste </w:t>
      </w:r>
      <w:proofErr w:type="gramStart"/>
      <w:r w:rsidR="00F34C23" w:rsidRPr="00F34C23">
        <w:rPr>
          <w:rFonts w:ascii="Arial" w:hAnsi="Arial" w:cs="Arial"/>
          <w:sz w:val="16"/>
          <w:szCs w:val="16"/>
        </w:rPr>
        <w:t>DER</w:t>
      </w:r>
      <w:proofErr w:type="gramEnd"/>
      <w:r w:rsidR="00F34C23" w:rsidRPr="00F34C23">
        <w:rPr>
          <w:rFonts w:ascii="Arial" w:hAnsi="Arial" w:cs="Arial"/>
          <w:sz w:val="16"/>
          <w:szCs w:val="16"/>
        </w:rPr>
        <w:t>/RO,</w:t>
      </w:r>
      <w:r w:rsidR="00F34C23" w:rsidRPr="00887D35">
        <w:rPr>
          <w:rFonts w:ascii="Arial" w:hAnsi="Arial" w:cs="Arial"/>
          <w:sz w:val="16"/>
          <w:szCs w:val="16"/>
        </w:rPr>
        <w:t xml:space="preserve"> a pedido do Departamento de Estradas de Rodagem, Infraestrutura e Serviços Públicos </w:t>
      </w:r>
      <w:r w:rsidR="00F34C23">
        <w:rPr>
          <w:rFonts w:ascii="Arial" w:hAnsi="Arial" w:cs="Arial"/>
          <w:sz w:val="16"/>
          <w:szCs w:val="16"/>
        </w:rPr>
        <w:t>–</w:t>
      </w:r>
      <w:r w:rsidR="00F34C23" w:rsidRPr="00887D35">
        <w:rPr>
          <w:rFonts w:ascii="Arial" w:hAnsi="Arial" w:cs="Arial"/>
          <w:sz w:val="16"/>
          <w:szCs w:val="16"/>
        </w:rPr>
        <w:t xml:space="preserve"> DER</w:t>
      </w:r>
      <w:r w:rsidR="00F34C23">
        <w:rPr>
          <w:rFonts w:ascii="Arial" w:hAnsi="Arial" w:cs="Arial"/>
          <w:sz w:val="16"/>
          <w:szCs w:val="16"/>
        </w:rPr>
        <w:t>.</w:t>
      </w:r>
    </w:p>
    <w:p w:rsidR="00F34C23" w:rsidRDefault="00F34C23" w:rsidP="005C3886">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887D35">
        <w:rPr>
          <w:rFonts w:ascii="Arial" w:hAnsi="Arial" w:cs="Arial"/>
          <w:sz w:val="16"/>
          <w:szCs w:val="16"/>
        </w:rPr>
        <w:t xml:space="preserve">Expedida a Nota de Empenho, o recebimento de seu objeto ficará condicionado </w:t>
      </w:r>
      <w:proofErr w:type="gramStart"/>
      <w:r w:rsidRPr="00887D35">
        <w:rPr>
          <w:rFonts w:ascii="Arial" w:hAnsi="Arial" w:cs="Arial"/>
          <w:sz w:val="16"/>
          <w:szCs w:val="16"/>
        </w:rPr>
        <w:t>a</w:t>
      </w:r>
      <w:proofErr w:type="gramEnd"/>
      <w:r w:rsidRPr="00887D35">
        <w:rPr>
          <w:rFonts w:ascii="Arial" w:hAnsi="Arial" w:cs="Arial"/>
          <w:sz w:val="16"/>
          <w:szCs w:val="16"/>
        </w:rPr>
        <w:t xml:space="preserve"> observância das normas contidas no art. 40, inciso XVI, c/c o art. 73 inciso II, “a” e “b”, da Lei 8.666/93 e alterações.</w:t>
      </w:r>
    </w:p>
    <w:p w:rsidR="00897B90" w:rsidRDefault="00897B90" w:rsidP="00897B90">
      <w:pPr>
        <w:pStyle w:val="Corpodetexto3"/>
        <w:tabs>
          <w:tab w:val="left" w:pos="900"/>
        </w:tabs>
        <w:ind w:left="360" w:right="47"/>
        <w:rPr>
          <w:rFonts w:ascii="Arial" w:hAnsi="Arial" w:cs="Arial"/>
          <w:sz w:val="16"/>
          <w:szCs w:val="16"/>
        </w:rPr>
      </w:pPr>
    </w:p>
    <w:p w:rsidR="00897B90" w:rsidRPr="00F34C23" w:rsidRDefault="00484035" w:rsidP="00897B90">
      <w:pPr>
        <w:pStyle w:val="Corpodetexto3"/>
        <w:numPr>
          <w:ilvl w:val="1"/>
          <w:numId w:val="2"/>
        </w:numPr>
        <w:tabs>
          <w:tab w:val="num" w:pos="0"/>
          <w:tab w:val="left" w:pos="900"/>
        </w:tabs>
        <w:ind w:right="47"/>
        <w:rPr>
          <w:rFonts w:ascii="Arial" w:hAnsi="Arial" w:cs="Arial"/>
          <w:bCs/>
          <w:sz w:val="16"/>
          <w:szCs w:val="16"/>
        </w:rPr>
      </w:pPr>
      <w:r w:rsidRPr="00F34C23">
        <w:rPr>
          <w:rFonts w:ascii="Arial" w:hAnsi="Arial" w:cs="Arial"/>
          <w:b/>
          <w:sz w:val="16"/>
          <w:szCs w:val="16"/>
        </w:rPr>
        <w:t>DO PRAZO DE ENTREGA:</w:t>
      </w:r>
      <w:r w:rsidRPr="00F34C23">
        <w:rPr>
          <w:rFonts w:ascii="Arial" w:hAnsi="Arial" w:cs="Arial"/>
          <w:sz w:val="16"/>
          <w:szCs w:val="16"/>
        </w:rPr>
        <w:t xml:space="preserve"> </w:t>
      </w:r>
      <w:r w:rsidR="00F34C23" w:rsidRPr="00F34C23">
        <w:rPr>
          <w:rFonts w:ascii="Arial" w:hAnsi="Arial" w:cs="Arial"/>
          <w:sz w:val="16"/>
          <w:szCs w:val="16"/>
        </w:rPr>
        <w:t>A entrega se dará em até 24 (vinte e quatro) horas, contados a partir do recebimento pela Contratada da Ordem de Fornecimento ou da nota de Empenho, o que ocorrer primeiro</w:t>
      </w:r>
      <w:r w:rsidR="00F34C23">
        <w:rPr>
          <w:rFonts w:ascii="Arial" w:hAnsi="Arial" w:cs="Arial"/>
          <w:sz w:val="16"/>
          <w:szCs w:val="16"/>
        </w:rPr>
        <w:t>.</w:t>
      </w:r>
    </w:p>
    <w:p w:rsidR="00F34C23" w:rsidRPr="00F34C23" w:rsidRDefault="00F34C23" w:rsidP="00F34C23">
      <w:pPr>
        <w:pStyle w:val="PargrafodaLista"/>
        <w:rPr>
          <w:rFonts w:ascii="Arial" w:hAnsi="Arial" w:cs="Arial"/>
          <w:bCs/>
          <w:sz w:val="16"/>
          <w:szCs w:val="16"/>
        </w:rPr>
      </w:pPr>
    </w:p>
    <w:p w:rsidR="00F34C23" w:rsidRPr="00F34C23" w:rsidRDefault="00F34C23" w:rsidP="00F34C23">
      <w:pPr>
        <w:pStyle w:val="Corpodetexto3"/>
        <w:tabs>
          <w:tab w:val="num" w:pos="0"/>
          <w:tab w:val="left" w:pos="900"/>
        </w:tabs>
        <w:ind w:left="360" w:right="47"/>
        <w:rPr>
          <w:rFonts w:ascii="Arial" w:hAnsi="Arial" w:cs="Arial"/>
          <w:bCs/>
          <w:sz w:val="16"/>
          <w:szCs w:val="16"/>
        </w:rPr>
      </w:pPr>
    </w:p>
    <w:p w:rsidR="00EA7C97" w:rsidRPr="00F34C23" w:rsidRDefault="006B3126" w:rsidP="00EA7C97">
      <w:pPr>
        <w:pStyle w:val="PargrafodaLista"/>
        <w:numPr>
          <w:ilvl w:val="1"/>
          <w:numId w:val="2"/>
        </w:numPr>
        <w:tabs>
          <w:tab w:val="left" w:pos="851"/>
        </w:tabs>
        <w:jc w:val="both"/>
        <w:rPr>
          <w:rFonts w:ascii="Arial" w:hAnsi="Arial" w:cs="Arial"/>
          <w:sz w:val="16"/>
          <w:szCs w:val="16"/>
        </w:rPr>
      </w:pPr>
      <w:r w:rsidRPr="00897B90">
        <w:rPr>
          <w:rFonts w:ascii="Arial" w:hAnsi="Arial" w:cs="Arial"/>
          <w:sz w:val="16"/>
          <w:szCs w:val="16"/>
        </w:rPr>
        <w:t xml:space="preserve"> </w:t>
      </w:r>
      <w:r w:rsidR="00484035" w:rsidRPr="00897B90">
        <w:rPr>
          <w:rFonts w:ascii="Arial" w:hAnsi="Arial" w:cs="Arial"/>
          <w:b/>
          <w:sz w:val="16"/>
          <w:szCs w:val="16"/>
        </w:rPr>
        <w:t>DO LOCAL DE ENTREGA:</w:t>
      </w:r>
      <w:r w:rsidR="00897B90" w:rsidRPr="00897B90">
        <w:rPr>
          <w:rFonts w:ascii="Arial" w:hAnsi="Arial" w:cs="Arial"/>
          <w:sz w:val="16"/>
          <w:szCs w:val="16"/>
        </w:rPr>
        <w:t xml:space="preserve"> </w:t>
      </w:r>
      <w:r w:rsidR="00F34C23" w:rsidRPr="00F34C23">
        <w:rPr>
          <w:rFonts w:ascii="Arial" w:hAnsi="Arial" w:cs="Arial"/>
          <w:sz w:val="16"/>
          <w:szCs w:val="16"/>
        </w:rPr>
        <w:t xml:space="preserve">A entrega se dará no </w:t>
      </w:r>
      <w:r w:rsidR="00F34C23" w:rsidRPr="00F34C23">
        <w:rPr>
          <w:rFonts w:ascii="Arial" w:hAnsi="Arial" w:cs="Arial"/>
          <w:kern w:val="36"/>
          <w:sz w:val="16"/>
          <w:szCs w:val="16"/>
        </w:rPr>
        <w:t xml:space="preserve">ALMOXARIFADO DO DER-RO, sito a Av. Rio Madeira, 3056 - Bairro: </w:t>
      </w:r>
      <w:proofErr w:type="spellStart"/>
      <w:r w:rsidR="00F34C23" w:rsidRPr="00F34C23">
        <w:rPr>
          <w:rFonts w:ascii="Arial" w:hAnsi="Arial" w:cs="Arial"/>
          <w:kern w:val="36"/>
          <w:sz w:val="16"/>
          <w:szCs w:val="16"/>
        </w:rPr>
        <w:t>Flodoaldo</w:t>
      </w:r>
      <w:proofErr w:type="spellEnd"/>
      <w:r w:rsidR="00F34C23" w:rsidRPr="00F34C23">
        <w:rPr>
          <w:rFonts w:ascii="Arial" w:hAnsi="Arial" w:cs="Arial"/>
          <w:kern w:val="36"/>
          <w:sz w:val="16"/>
          <w:szCs w:val="16"/>
        </w:rPr>
        <w:t xml:space="preserve"> Pontes Pinto – CEP: 76.820-408 – Porto Velho – RO. Horário: 08h00min as 13h00min de segunda a sexta feira.</w:t>
      </w:r>
    </w:p>
    <w:p w:rsidR="00015EA9" w:rsidRPr="00897B90" w:rsidRDefault="00015EA9" w:rsidP="00EA7C97">
      <w:pPr>
        <w:jc w:val="both"/>
        <w:rPr>
          <w:rFonts w:ascii="Arial" w:hAnsi="Arial" w:cs="Arial"/>
          <w:sz w:val="16"/>
          <w:szCs w:val="16"/>
        </w:rPr>
      </w:pPr>
    </w:p>
    <w:p w:rsidR="00F34C23" w:rsidRDefault="00F34C23" w:rsidP="00EA7C97">
      <w:pPr>
        <w:pStyle w:val="Corpodetexto3"/>
        <w:tabs>
          <w:tab w:val="left" w:pos="900"/>
        </w:tabs>
        <w:ind w:right="47"/>
        <w:rPr>
          <w:rFonts w:ascii="Arial" w:hAnsi="Arial" w:cs="Arial"/>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A52760" w:rsidRPr="008E4E8A" w:rsidTr="00F34C23">
        <w:tc>
          <w:tcPr>
            <w:tcW w:w="697" w:type="dxa"/>
          </w:tcPr>
          <w:p w:rsidR="00A52760" w:rsidRPr="008E4E8A" w:rsidRDefault="00A52760" w:rsidP="004431B9">
            <w:pPr>
              <w:pStyle w:val="Lista2"/>
              <w:ind w:left="0"/>
              <w:jc w:val="both"/>
              <w:rPr>
                <w:bCs/>
                <w:sz w:val="16"/>
                <w:szCs w:val="16"/>
              </w:rPr>
            </w:pPr>
            <w:r w:rsidRPr="008E4E8A">
              <w:rPr>
                <w:bCs/>
                <w:sz w:val="16"/>
                <w:szCs w:val="16"/>
              </w:rPr>
              <w:t>ITE</w:t>
            </w:r>
          </w:p>
        </w:tc>
        <w:tc>
          <w:tcPr>
            <w:tcW w:w="6471" w:type="dxa"/>
          </w:tcPr>
          <w:p w:rsidR="00A52760" w:rsidRPr="008E4E8A" w:rsidRDefault="00A52760" w:rsidP="004431B9">
            <w:pPr>
              <w:pStyle w:val="Lista2"/>
              <w:jc w:val="both"/>
              <w:rPr>
                <w:bCs/>
                <w:sz w:val="16"/>
                <w:szCs w:val="16"/>
              </w:rPr>
            </w:pPr>
            <w:r w:rsidRPr="008E4E8A">
              <w:rPr>
                <w:bCs/>
                <w:sz w:val="16"/>
                <w:szCs w:val="16"/>
              </w:rPr>
              <w:t>DESCRIÇÃO DA INFRAÇÃO</w:t>
            </w:r>
          </w:p>
        </w:tc>
        <w:tc>
          <w:tcPr>
            <w:tcW w:w="1162" w:type="dxa"/>
          </w:tcPr>
          <w:p w:rsidR="00A52760" w:rsidRPr="008E4E8A" w:rsidRDefault="00A52760" w:rsidP="00F34C23">
            <w:pPr>
              <w:pStyle w:val="Lista2"/>
              <w:ind w:left="360" w:firstLine="0"/>
              <w:jc w:val="both"/>
              <w:rPr>
                <w:bCs/>
                <w:sz w:val="16"/>
                <w:szCs w:val="16"/>
              </w:rPr>
            </w:pPr>
            <w:r w:rsidRPr="008E4E8A">
              <w:rPr>
                <w:bCs/>
                <w:sz w:val="16"/>
                <w:szCs w:val="16"/>
              </w:rPr>
              <w:t>GRAU</w:t>
            </w:r>
          </w:p>
        </w:tc>
        <w:tc>
          <w:tcPr>
            <w:tcW w:w="1438" w:type="dxa"/>
          </w:tcPr>
          <w:p w:rsidR="00A52760" w:rsidRPr="008E4E8A" w:rsidRDefault="00A52760" w:rsidP="004431B9">
            <w:pPr>
              <w:pStyle w:val="Lista2"/>
              <w:jc w:val="both"/>
              <w:rPr>
                <w:bCs/>
                <w:sz w:val="16"/>
                <w:szCs w:val="16"/>
              </w:rPr>
            </w:pPr>
            <w:r w:rsidRPr="008E4E8A">
              <w:rPr>
                <w:bCs/>
                <w:sz w:val="16"/>
                <w:szCs w:val="16"/>
              </w:rPr>
              <w:t>MULTA*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Usar indevidamente informações sigilosas a que teve acesso;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06</w:t>
            </w:r>
          </w:p>
        </w:tc>
        <w:tc>
          <w:tcPr>
            <w:tcW w:w="1438" w:type="dxa"/>
          </w:tcPr>
          <w:p w:rsidR="00A52760" w:rsidRPr="008E4E8A" w:rsidRDefault="00A52760" w:rsidP="004431B9">
            <w:pPr>
              <w:pStyle w:val="Lista2"/>
              <w:jc w:val="both"/>
              <w:rPr>
                <w:bCs/>
                <w:sz w:val="16"/>
                <w:szCs w:val="16"/>
              </w:rPr>
            </w:pPr>
            <w:r w:rsidRPr="008E4E8A">
              <w:rPr>
                <w:bCs/>
                <w:sz w:val="16"/>
                <w:szCs w:val="16"/>
              </w:rPr>
              <w:t>4,0%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Destruir ou danificar documentos por culpa ou dolo de seus agentes;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04</w:t>
            </w:r>
          </w:p>
        </w:tc>
        <w:tc>
          <w:tcPr>
            <w:tcW w:w="1438" w:type="dxa"/>
          </w:tcPr>
          <w:p w:rsidR="00A52760" w:rsidRPr="008E4E8A" w:rsidRDefault="00A52760" w:rsidP="004431B9">
            <w:pPr>
              <w:pStyle w:val="Lista2"/>
              <w:jc w:val="both"/>
              <w:rPr>
                <w:bCs/>
                <w:sz w:val="16"/>
                <w:szCs w:val="16"/>
              </w:rPr>
            </w:pPr>
            <w:r w:rsidRPr="008E4E8A">
              <w:rPr>
                <w:bCs/>
                <w:sz w:val="16"/>
                <w:szCs w:val="16"/>
              </w:rPr>
              <w:t>1,6%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c>
          <w:tcPr>
            <w:tcW w:w="9768" w:type="dxa"/>
            <w:gridSpan w:val="4"/>
          </w:tcPr>
          <w:p w:rsidR="00A52760" w:rsidRPr="008E4E8A" w:rsidRDefault="00A52760" w:rsidP="004431B9">
            <w:pPr>
              <w:pStyle w:val="Lista2"/>
              <w:jc w:val="both"/>
              <w:rPr>
                <w:bCs/>
                <w:sz w:val="16"/>
                <w:szCs w:val="16"/>
              </w:rPr>
            </w:pPr>
            <w:r w:rsidRPr="008E4E8A">
              <w:rPr>
                <w:bCs/>
                <w:sz w:val="16"/>
                <w:szCs w:val="16"/>
              </w:rPr>
              <w:t xml:space="preserve"> Para os itens a seguir, deixar de:</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05</w:t>
            </w:r>
          </w:p>
        </w:tc>
        <w:tc>
          <w:tcPr>
            <w:tcW w:w="1438" w:type="dxa"/>
          </w:tcPr>
          <w:p w:rsidR="00A52760" w:rsidRPr="008E4E8A" w:rsidRDefault="00A52760" w:rsidP="004431B9">
            <w:pPr>
              <w:pStyle w:val="Lista2"/>
              <w:jc w:val="both"/>
              <w:rPr>
                <w:bCs/>
                <w:sz w:val="16"/>
                <w:szCs w:val="16"/>
              </w:rPr>
            </w:pPr>
            <w:r w:rsidRPr="008E4E8A">
              <w:rPr>
                <w:bCs/>
                <w:sz w:val="16"/>
                <w:szCs w:val="16"/>
              </w:rPr>
              <w:t>3,2%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Cumprir determinação formal ou instrução complementar da</w:t>
            </w:r>
          </w:p>
          <w:p w:rsidR="00A52760" w:rsidRPr="008E4E8A" w:rsidRDefault="00A52760" w:rsidP="004431B9">
            <w:pPr>
              <w:pStyle w:val="Lista2"/>
              <w:rPr>
                <w:bCs/>
                <w:sz w:val="16"/>
                <w:szCs w:val="16"/>
              </w:rPr>
            </w:pPr>
            <w:r w:rsidRPr="008E4E8A">
              <w:rPr>
                <w:bCs/>
                <w:sz w:val="16"/>
                <w:szCs w:val="16"/>
              </w:rPr>
              <w:t>FISCALIZAÇÃO,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03</w:t>
            </w:r>
          </w:p>
        </w:tc>
        <w:tc>
          <w:tcPr>
            <w:tcW w:w="1438" w:type="dxa"/>
          </w:tcPr>
          <w:p w:rsidR="00A52760" w:rsidRPr="008E4E8A" w:rsidRDefault="00A52760" w:rsidP="004431B9">
            <w:pPr>
              <w:pStyle w:val="Lista2"/>
              <w:jc w:val="both"/>
              <w:rPr>
                <w:bCs/>
                <w:sz w:val="16"/>
                <w:szCs w:val="16"/>
              </w:rPr>
            </w:pPr>
            <w:r w:rsidRPr="008E4E8A">
              <w:rPr>
                <w:bCs/>
                <w:sz w:val="16"/>
                <w:szCs w:val="16"/>
              </w:rPr>
              <w:t>0,8% por dia</w:t>
            </w:r>
          </w:p>
        </w:tc>
      </w:tr>
      <w:tr w:rsidR="00A52760" w:rsidRPr="008E4E8A" w:rsidTr="00F34C23">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02</w:t>
            </w:r>
          </w:p>
        </w:tc>
        <w:tc>
          <w:tcPr>
            <w:tcW w:w="1438" w:type="dxa"/>
          </w:tcPr>
          <w:p w:rsidR="00A52760" w:rsidRPr="008E4E8A" w:rsidRDefault="00A52760" w:rsidP="004431B9">
            <w:pPr>
              <w:pStyle w:val="Lista2"/>
              <w:jc w:val="both"/>
              <w:rPr>
                <w:bCs/>
                <w:sz w:val="16"/>
                <w:szCs w:val="16"/>
              </w:rPr>
            </w:pPr>
            <w:r w:rsidRPr="008E4E8A">
              <w:rPr>
                <w:bCs/>
                <w:sz w:val="16"/>
                <w:szCs w:val="16"/>
              </w:rPr>
              <w:t>0,4% por dia</w:t>
            </w:r>
          </w:p>
        </w:tc>
      </w:tr>
      <w:tr w:rsidR="00A52760" w:rsidRPr="008E4E8A" w:rsidTr="00F34C23">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sz w:val="16"/>
                <w:szCs w:val="16"/>
              </w:rPr>
            </w:pPr>
            <w:r w:rsidRPr="008E4E8A">
              <w:rPr>
                <w:bCs/>
                <w:sz w:val="16"/>
                <w:szCs w:val="16"/>
              </w:rPr>
              <w:t>Manter a documentação de habilitação atualizada; por item, por ocorrência.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r w:rsidR="00A52760" w:rsidRPr="008E4E8A" w:rsidTr="00F34C23">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4431B9">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A52760" w:rsidRPr="008E4E8A" w:rsidRDefault="00A52760" w:rsidP="004431B9">
            <w:pPr>
              <w:pStyle w:val="Lista2"/>
              <w:jc w:val="both"/>
              <w:rPr>
                <w:bCs/>
                <w:sz w:val="16"/>
                <w:szCs w:val="16"/>
              </w:rPr>
            </w:pPr>
            <w:r w:rsidRPr="008E4E8A">
              <w:rPr>
                <w:bCs/>
                <w:sz w:val="16"/>
                <w:szCs w:val="16"/>
              </w:rPr>
              <w:t>01</w:t>
            </w:r>
          </w:p>
        </w:tc>
        <w:tc>
          <w:tcPr>
            <w:tcW w:w="1438" w:type="dxa"/>
          </w:tcPr>
          <w:p w:rsidR="00A52760" w:rsidRPr="008E4E8A" w:rsidRDefault="00A52760" w:rsidP="004431B9">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F34C23" w:rsidP="00420EA6">
      <w:pPr>
        <w:pStyle w:val="Lista3"/>
        <w:numPr>
          <w:ilvl w:val="2"/>
          <w:numId w:val="10"/>
        </w:numPr>
        <w:jc w:val="both"/>
        <w:rPr>
          <w:sz w:val="16"/>
          <w:szCs w:val="16"/>
        </w:rPr>
      </w:pPr>
      <w:r>
        <w:rPr>
          <w:sz w:val="16"/>
          <w:szCs w:val="16"/>
        </w:rPr>
        <w:t xml:space="preserve"> </w:t>
      </w:r>
      <w:r w:rsidR="00A52760"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F34C23" w:rsidP="00420EA6">
      <w:pPr>
        <w:pStyle w:val="Lista4"/>
        <w:numPr>
          <w:ilvl w:val="2"/>
          <w:numId w:val="10"/>
        </w:numPr>
        <w:jc w:val="both"/>
        <w:rPr>
          <w:sz w:val="16"/>
          <w:szCs w:val="16"/>
        </w:rPr>
      </w:pPr>
      <w:r>
        <w:rPr>
          <w:sz w:val="16"/>
          <w:szCs w:val="16"/>
        </w:rPr>
        <w:t xml:space="preserve"> </w:t>
      </w:r>
      <w:r w:rsidR="00A52760" w:rsidRPr="008E4E8A">
        <w:rPr>
          <w:sz w:val="16"/>
          <w:szCs w:val="16"/>
        </w:rPr>
        <w:t xml:space="preserve">O cancelamento do registro nas hipóteses nos </w:t>
      </w:r>
      <w:proofErr w:type="gramStart"/>
      <w:r w:rsidR="00A52760" w:rsidRPr="008E4E8A">
        <w:rPr>
          <w:sz w:val="16"/>
          <w:szCs w:val="16"/>
        </w:rPr>
        <w:t>sub itens</w:t>
      </w:r>
      <w:proofErr w:type="gramEnd"/>
      <w:r w:rsidR="00A52760" w:rsidRPr="008E4E8A">
        <w:rPr>
          <w:sz w:val="16"/>
          <w:szCs w:val="16"/>
        </w:rPr>
        <w:t xml:space="preserve"> 9.11.1, 9.11.2, 9.11.5 será formalizado por despacho do </w:t>
      </w:r>
      <w:r>
        <w:rPr>
          <w:sz w:val="16"/>
          <w:szCs w:val="16"/>
        </w:rPr>
        <w:t xml:space="preserve">órgão gerenciador, assegurado o </w:t>
      </w:r>
      <w:r w:rsidR="00A52760" w:rsidRPr="008E4E8A">
        <w:rPr>
          <w:sz w:val="16"/>
          <w:szCs w:val="16"/>
        </w:rPr>
        <w:t>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Default="00A52760" w:rsidP="00420EA6">
      <w:pPr>
        <w:pStyle w:val="Lista4"/>
        <w:ind w:left="0" w:firstLine="0"/>
        <w:jc w:val="both"/>
        <w:rPr>
          <w:sz w:val="16"/>
          <w:szCs w:val="16"/>
        </w:rPr>
      </w:pPr>
      <w:r w:rsidRPr="009A54D1">
        <w:rPr>
          <w:sz w:val="16"/>
          <w:szCs w:val="16"/>
        </w:rPr>
        <w:t>9.1</w:t>
      </w:r>
      <w:r>
        <w:rPr>
          <w:sz w:val="16"/>
          <w:szCs w:val="16"/>
        </w:rPr>
        <w:t>0</w:t>
      </w:r>
      <w:r w:rsidRPr="009A54D1">
        <w:rPr>
          <w:sz w:val="16"/>
          <w:szCs w:val="16"/>
        </w:rPr>
        <w:t>.9.2 a pedido do fornecedor.</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DD1215">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DD1215">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015EA9" w:rsidP="00087072">
      <w:pPr>
        <w:rPr>
          <w:rFonts w:ascii="Arial" w:hAnsi="Arial"/>
          <w:b/>
          <w:sz w:val="16"/>
          <w:szCs w:val="16"/>
        </w:rPr>
      </w:pPr>
      <w:r>
        <w:rPr>
          <w:rFonts w:ascii="Arial" w:hAnsi="Arial"/>
          <w:b/>
          <w:sz w:val="16"/>
          <w:szCs w:val="16"/>
        </w:rPr>
        <w:t xml:space="preserve">DER - </w:t>
      </w:r>
      <w:r w:rsidRPr="00015EA9">
        <w:rPr>
          <w:rFonts w:ascii="Arial" w:hAnsi="Arial" w:cs="Arial"/>
          <w:sz w:val="16"/>
          <w:szCs w:val="16"/>
        </w:rPr>
        <w:t>Departamento de Estradas de Rodagem, Infraestrutura e Serviços Públicos.</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w:t>
      </w:r>
      <w:r w:rsidR="00DD1215">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sidR="00DD1215">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DD1215">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87D35" w:rsidRDefault="00887D35" w:rsidP="00526790">
      <w:pPr>
        <w:ind w:right="47"/>
        <w:jc w:val="both"/>
        <w:rPr>
          <w:rFonts w:ascii="Arial" w:hAnsi="Arial" w:cs="Arial"/>
          <w:b/>
          <w:bCs/>
          <w:color w:val="000000"/>
          <w:sz w:val="10"/>
          <w:szCs w:val="10"/>
        </w:rPr>
      </w:pPr>
      <w:bookmarkStart w:id="0" w:name="_GoBack"/>
      <w:bookmarkEnd w:id="0"/>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87D35" w:rsidRDefault="00887D35" w:rsidP="00526790">
      <w:pPr>
        <w:ind w:right="47"/>
        <w:jc w:val="both"/>
        <w:rPr>
          <w:rFonts w:ascii="Arial" w:hAnsi="Arial" w:cs="Arial"/>
          <w:b/>
          <w:bCs/>
          <w:color w:val="000000"/>
          <w:sz w:val="10"/>
          <w:szCs w:val="10"/>
        </w:rPr>
      </w:pPr>
    </w:p>
    <w:p w:rsidR="0080392B" w:rsidRPr="00FC513B" w:rsidRDefault="007B689F"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89F" w:rsidRDefault="007B689F">
      <w:r>
        <w:separator/>
      </w:r>
    </w:p>
  </w:endnote>
  <w:endnote w:type="continuationSeparator" w:id="0">
    <w:p w:rsidR="007B689F" w:rsidRDefault="007B68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89F" w:rsidRDefault="007B689F">
      <w:r>
        <w:separator/>
      </w:r>
    </w:p>
  </w:footnote>
  <w:footnote w:type="continuationSeparator" w:id="0">
    <w:p w:rsidR="007B689F" w:rsidRDefault="007B68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89F" w:rsidRDefault="007B68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15EA9"/>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0BC7"/>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2F38"/>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060E"/>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B689F"/>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10266"/>
    <w:rsid w:val="00811111"/>
    <w:rsid w:val="00811634"/>
    <w:rsid w:val="00811C3A"/>
    <w:rsid w:val="00812047"/>
    <w:rsid w:val="00814595"/>
    <w:rsid w:val="00817C09"/>
    <w:rsid w:val="0082072C"/>
    <w:rsid w:val="00822CD2"/>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87D35"/>
    <w:rsid w:val="008911E6"/>
    <w:rsid w:val="008948D9"/>
    <w:rsid w:val="00894B7D"/>
    <w:rsid w:val="00895A9B"/>
    <w:rsid w:val="00897B90"/>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96F5B"/>
    <w:rsid w:val="009A230C"/>
    <w:rsid w:val="009A3C8C"/>
    <w:rsid w:val="009A4671"/>
    <w:rsid w:val="009A54D1"/>
    <w:rsid w:val="009A77AE"/>
    <w:rsid w:val="009B1C4F"/>
    <w:rsid w:val="009B1FDD"/>
    <w:rsid w:val="009B4A86"/>
    <w:rsid w:val="009B79FE"/>
    <w:rsid w:val="009C0461"/>
    <w:rsid w:val="009C2191"/>
    <w:rsid w:val="009C6130"/>
    <w:rsid w:val="009D2314"/>
    <w:rsid w:val="009D39DA"/>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6415"/>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20D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34C23"/>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5</Pages>
  <Words>3530</Words>
  <Characters>19982</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4</cp:revision>
  <cp:lastPrinted>2016-05-16T12:57:00Z</cp:lastPrinted>
  <dcterms:created xsi:type="dcterms:W3CDTF">2016-04-06T11:49:00Z</dcterms:created>
  <dcterms:modified xsi:type="dcterms:W3CDTF">2016-05-16T13:02:00Z</dcterms:modified>
</cp:coreProperties>
</file>